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A1450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450D">
              <w:rPr>
                <w:rFonts w:ascii="Times New Roman" w:hAnsi="Times New Roman" w:cs="Times New Roman"/>
              </w:rPr>
              <w:t>Климко Валерия Ивановна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1450D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A1450D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A1450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1450D">
              <w:rPr>
                <w:rFonts w:ascii="Times New Roman" w:hAnsi="Times New Roman" w:cs="Times New Roman"/>
              </w:rPr>
              <w:t>Л</w:t>
            </w:r>
            <w:proofErr w:type="gramEnd"/>
            <w:r w:rsidR="00A1450D">
              <w:rPr>
                <w:rFonts w:ascii="Times New Roman" w:hAnsi="Times New Roman" w:cs="Times New Roman"/>
              </w:rPr>
              <w:t>ида, Гродненская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A1450D" w:rsidRDefault="00A1450D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era9</w:t>
            </w:r>
            <w:r>
              <w:rPr>
                <w:rFonts w:ascii="Times New Roman" w:hAnsi="Times New Roman" w:cs="Times New Roman"/>
                <w:lang w:val="en-US"/>
              </w:rPr>
              <w:t>836@mail.ru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A1450D" w:rsidRDefault="000B5480" w:rsidP="00A1450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A1450D">
              <w:rPr>
                <w:rFonts w:ascii="Times New Roman" w:hAnsi="Times New Roman" w:cs="Times New Roman"/>
                <w:lang w:val="en-US"/>
              </w:rPr>
              <w:t>33 622 98 67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1450D" w:rsidRDefault="000B5480" w:rsidP="00A1450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A1450D">
              <w:rPr>
                <w:rFonts w:ascii="Times New Roman" w:hAnsi="Times New Roman" w:cs="Times New Roman"/>
                <w:lang w:val="en-US"/>
              </w:rPr>
              <w:t>33 622 98 67</w:t>
            </w:r>
          </w:p>
        </w:tc>
      </w:tr>
    </w:tbl>
    <w:p w:rsidR="002924FF" w:rsidRDefault="00A1450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14475" cy="2000250"/>
            <wp:effectExtent l="19050" t="0" r="9525" b="0"/>
            <wp:docPr id="2" name="Рисунок 1" descr="vQyjhJXfT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yjhJXfTv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366" cy="200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Микро-/макр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/национальная экономика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 организации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Стратегический маркетинг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Товарная политика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Маркетинговые исследования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Маркетинговые коммуникации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Распределение товаров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 в отрасли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</w:p>
          <w:p w:rsidR="00A1450D" w:rsidRDefault="00A1450D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A1450D" w:rsidRDefault="00A1450D" w:rsidP="00A1450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1450D" w:rsidRDefault="00A1450D" w:rsidP="00A1450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  <w:p w:rsidR="00A1450D" w:rsidRDefault="00A1450D" w:rsidP="00A1450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лесохозяйственного производства</w:t>
            </w:r>
          </w:p>
          <w:p w:rsidR="00A1450D" w:rsidRDefault="00A1450D" w:rsidP="00A1450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A1450D" w:rsidRDefault="00A1450D" w:rsidP="00A1450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A1450D" w:rsidRDefault="00A1450D" w:rsidP="00A1450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2924FF" w:rsidRDefault="00A1450D" w:rsidP="00A1450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A1450D" w:rsidRDefault="00A1450D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A1450D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БГТУ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ГЛХУ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лесхоз»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A1450D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  <w:r w:rsidR="00BD2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2924FF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BD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A1450D" w:rsidRDefault="00A1450D" w:rsidP="00EB38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0D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университетских конференциях</w:t>
            </w:r>
            <w:r w:rsidR="00EB38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1450D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интернет маркетингу и маркетинговым исследованиям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A145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 w:rsidR="00A1450D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коммуникабельность, целеустремлённость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85DDF"/>
    <w:rsid w:val="008A1149"/>
    <w:rsid w:val="00A06F89"/>
    <w:rsid w:val="00A1450D"/>
    <w:rsid w:val="00AE448A"/>
    <w:rsid w:val="00AF4533"/>
    <w:rsid w:val="00BA4E72"/>
    <w:rsid w:val="00BD2822"/>
    <w:rsid w:val="00BF65C5"/>
    <w:rsid w:val="00C9425C"/>
    <w:rsid w:val="00E808D2"/>
    <w:rsid w:val="00EB380D"/>
    <w:rsid w:val="00F10992"/>
    <w:rsid w:val="00F147B9"/>
    <w:rsid w:val="00F8073C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2019-01-15T14:17:00Z</dcterms:created>
  <dcterms:modified xsi:type="dcterms:W3CDTF">2019-01-15T14:17:00Z</dcterms:modified>
</cp:coreProperties>
</file>